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99" w:rsidRPr="00FC2056" w:rsidRDefault="00785C99" w:rsidP="00FC205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2056">
        <w:rPr>
          <w:rFonts w:ascii="Times New Roman" w:hAnsi="Times New Roman"/>
          <w:b/>
          <w:sz w:val="28"/>
          <w:szCs w:val="28"/>
          <w:lang w:val="uk-UA"/>
        </w:rPr>
        <w:t>Огляд</w:t>
      </w:r>
    </w:p>
    <w:p w:rsidR="00785C99" w:rsidRDefault="00785C99" w:rsidP="00FC205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2056">
        <w:rPr>
          <w:rFonts w:ascii="Times New Roman" w:hAnsi="Times New Roman"/>
          <w:b/>
          <w:sz w:val="28"/>
          <w:szCs w:val="28"/>
          <w:lang w:val="uk-UA"/>
        </w:rPr>
        <w:t xml:space="preserve">обліково-статистичної роботи  </w:t>
      </w:r>
    </w:p>
    <w:p w:rsidR="00785C99" w:rsidRDefault="00785C99" w:rsidP="00FC205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2056">
        <w:rPr>
          <w:rFonts w:ascii="Times New Roman" w:hAnsi="Times New Roman"/>
          <w:b/>
          <w:sz w:val="28"/>
          <w:szCs w:val="28"/>
          <w:lang w:val="uk-UA"/>
        </w:rPr>
        <w:t>Цюрупинського районног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 суду  Херсонської області </w:t>
      </w:r>
    </w:p>
    <w:p w:rsidR="00785C99" w:rsidRPr="00FC2056" w:rsidRDefault="00785C99" w:rsidP="00FC205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Pr="00FC2056">
        <w:rPr>
          <w:rFonts w:ascii="Times New Roman" w:hAnsi="Times New Roman"/>
          <w:b/>
          <w:sz w:val="28"/>
          <w:szCs w:val="28"/>
          <w:lang w:val="uk-UA"/>
        </w:rPr>
        <w:t>20</w:t>
      </w:r>
      <w:r w:rsidR="00DC32AC">
        <w:rPr>
          <w:rFonts w:ascii="Times New Roman" w:hAnsi="Times New Roman"/>
          <w:b/>
          <w:sz w:val="28"/>
          <w:szCs w:val="28"/>
          <w:lang w:val="uk-UA"/>
        </w:rPr>
        <w:t>2</w:t>
      </w:r>
      <w:r w:rsidR="00DD53EE">
        <w:rPr>
          <w:rFonts w:ascii="Times New Roman" w:hAnsi="Times New Roman"/>
          <w:b/>
          <w:sz w:val="28"/>
          <w:szCs w:val="28"/>
          <w:lang w:val="uk-UA"/>
        </w:rPr>
        <w:t>1</w:t>
      </w:r>
      <w:r w:rsidRPr="00FC2056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FC2056">
        <w:rPr>
          <w:rFonts w:ascii="Times New Roman" w:hAnsi="Times New Roman"/>
          <w:b/>
          <w:sz w:val="28"/>
          <w:szCs w:val="28"/>
          <w:lang w:val="uk-UA"/>
        </w:rPr>
        <w:t>к</w:t>
      </w:r>
    </w:p>
    <w:p w:rsidR="00785C99" w:rsidRPr="00FC2056" w:rsidRDefault="00785C99" w:rsidP="00FC205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5C99" w:rsidRPr="00FC2056" w:rsidRDefault="00785C99" w:rsidP="00FC20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2056">
        <w:rPr>
          <w:rFonts w:ascii="Times New Roman" w:hAnsi="Times New Roman"/>
          <w:sz w:val="28"/>
          <w:szCs w:val="28"/>
          <w:lang w:val="uk-UA"/>
        </w:rPr>
        <w:t>Цюрупинським</w:t>
      </w:r>
      <w:proofErr w:type="spellEnd"/>
      <w:r w:rsidRPr="00FC2056">
        <w:rPr>
          <w:rFonts w:ascii="Times New Roman" w:hAnsi="Times New Roman"/>
          <w:sz w:val="28"/>
          <w:szCs w:val="28"/>
          <w:lang w:val="uk-UA"/>
        </w:rPr>
        <w:t xml:space="preserve"> районним судом Херсонської області відповідно до Закону України «Про судоустрій і статус суд</w:t>
      </w:r>
      <w:r w:rsidR="008152D4">
        <w:rPr>
          <w:rFonts w:ascii="Times New Roman" w:hAnsi="Times New Roman"/>
          <w:sz w:val="28"/>
          <w:szCs w:val="28"/>
          <w:lang w:val="uk-UA"/>
        </w:rPr>
        <w:t>д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ів», на виконання листа Територіального управління Державної судової адміністрації в  Херсонській області </w:t>
      </w:r>
      <w:r>
        <w:rPr>
          <w:rFonts w:ascii="Times New Roman" w:hAnsi="Times New Roman"/>
          <w:sz w:val="28"/>
          <w:szCs w:val="28"/>
          <w:lang w:val="uk-UA"/>
        </w:rPr>
        <w:t>за вих.№ 1</w:t>
      </w:r>
      <w:r w:rsidR="00DD53EE">
        <w:rPr>
          <w:rFonts w:ascii="Times New Roman" w:hAnsi="Times New Roman"/>
          <w:sz w:val="28"/>
          <w:szCs w:val="28"/>
          <w:lang w:val="uk-UA"/>
        </w:rPr>
        <w:t>910</w:t>
      </w:r>
      <w:r>
        <w:rPr>
          <w:rFonts w:ascii="Times New Roman" w:hAnsi="Times New Roman"/>
          <w:sz w:val="28"/>
          <w:szCs w:val="28"/>
          <w:lang w:val="uk-UA"/>
        </w:rPr>
        <w:t xml:space="preserve">/03 від </w:t>
      </w:r>
      <w:r w:rsidR="00DC32AC">
        <w:rPr>
          <w:rFonts w:ascii="Times New Roman" w:hAnsi="Times New Roman"/>
          <w:sz w:val="28"/>
          <w:szCs w:val="28"/>
          <w:lang w:val="uk-UA"/>
        </w:rPr>
        <w:t>2</w:t>
      </w:r>
      <w:r w:rsidR="00DD53EE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.12.20</w:t>
      </w:r>
      <w:r w:rsidR="00DC32AC">
        <w:rPr>
          <w:rFonts w:ascii="Times New Roman" w:hAnsi="Times New Roman"/>
          <w:sz w:val="28"/>
          <w:szCs w:val="28"/>
          <w:lang w:val="uk-UA"/>
        </w:rPr>
        <w:t>2</w:t>
      </w:r>
      <w:r w:rsidR="00DD53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р. 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проаналізовано стан ведення обліково-статистичної роботи суду за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="00DC32AC">
        <w:rPr>
          <w:rFonts w:ascii="Times New Roman" w:hAnsi="Times New Roman"/>
          <w:sz w:val="28"/>
          <w:szCs w:val="28"/>
          <w:lang w:val="uk-UA"/>
        </w:rPr>
        <w:t>2</w:t>
      </w:r>
      <w:r w:rsidR="00DD53EE">
        <w:rPr>
          <w:rFonts w:ascii="Times New Roman" w:hAnsi="Times New Roman"/>
          <w:sz w:val="28"/>
          <w:szCs w:val="28"/>
          <w:lang w:val="uk-UA"/>
        </w:rPr>
        <w:t>1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к. </w:t>
      </w:r>
    </w:p>
    <w:p w:rsidR="00785C99" w:rsidRPr="00FC2056" w:rsidRDefault="00785C99" w:rsidP="00FC20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C2056">
        <w:rPr>
          <w:rFonts w:ascii="Times New Roman" w:hAnsi="Times New Roman"/>
          <w:sz w:val="28"/>
          <w:szCs w:val="28"/>
          <w:lang w:val="uk-UA"/>
        </w:rPr>
        <w:t>Обліково-статистична робота у Цюрупинському  районному суді Херсонської  області ведеться 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2AC" w:rsidRPr="003556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Інструкції з діловодства в місцевих та апеляційних судах України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, затвердженої </w:t>
      </w:r>
      <w:r w:rsidR="00DD53EE">
        <w:rPr>
          <w:rFonts w:ascii="Times New Roman" w:hAnsi="Times New Roman"/>
          <w:sz w:val="28"/>
          <w:szCs w:val="28"/>
          <w:lang w:val="uk-UA"/>
        </w:rPr>
        <w:t>н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аказом Державної судової адміністрації України № </w:t>
      </w:r>
      <w:r w:rsidR="00DC32AC">
        <w:rPr>
          <w:rFonts w:ascii="Times New Roman" w:hAnsi="Times New Roman"/>
          <w:sz w:val="28"/>
          <w:szCs w:val="28"/>
          <w:lang w:val="uk-UA"/>
        </w:rPr>
        <w:t>814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C32AC">
        <w:rPr>
          <w:rFonts w:ascii="Times New Roman" w:hAnsi="Times New Roman"/>
          <w:sz w:val="28"/>
          <w:szCs w:val="28"/>
          <w:lang w:val="uk-UA"/>
        </w:rPr>
        <w:t>20</w:t>
      </w:r>
      <w:r w:rsidR="00DD53EE">
        <w:rPr>
          <w:rFonts w:ascii="Times New Roman" w:hAnsi="Times New Roman"/>
          <w:sz w:val="28"/>
          <w:szCs w:val="28"/>
          <w:lang w:val="uk-UA"/>
        </w:rPr>
        <w:t>.08.</w:t>
      </w:r>
      <w:r w:rsidR="00DC32AC">
        <w:rPr>
          <w:rFonts w:ascii="Times New Roman" w:hAnsi="Times New Roman"/>
          <w:sz w:val="28"/>
          <w:szCs w:val="28"/>
          <w:lang w:val="uk-UA"/>
        </w:rPr>
        <w:t>2019</w:t>
      </w:r>
      <w:r w:rsidRPr="00FC2056">
        <w:rPr>
          <w:rFonts w:ascii="Times New Roman" w:hAnsi="Times New Roman"/>
          <w:sz w:val="28"/>
          <w:szCs w:val="28"/>
          <w:lang w:val="uk-UA"/>
        </w:rPr>
        <w:t>р</w:t>
      </w:r>
      <w:r w:rsidR="00DD53EE">
        <w:rPr>
          <w:rFonts w:ascii="Times New Roman" w:hAnsi="Times New Roman"/>
          <w:sz w:val="28"/>
          <w:szCs w:val="28"/>
          <w:lang w:val="uk-UA"/>
        </w:rPr>
        <w:t>.</w:t>
      </w:r>
      <w:r w:rsidRPr="00FC2056">
        <w:rPr>
          <w:rFonts w:ascii="Times New Roman" w:hAnsi="Times New Roman"/>
          <w:sz w:val="28"/>
          <w:szCs w:val="28"/>
          <w:lang w:val="uk-UA"/>
        </w:rPr>
        <w:t>, Положення про автоматизовану систему документообігу суду, затвердженого рішенням Ради суддів України від 26.11.2010 року №30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85C99" w:rsidRPr="00FC2056" w:rsidRDefault="00785C99" w:rsidP="00FC20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C2056">
        <w:rPr>
          <w:rFonts w:ascii="Times New Roman" w:hAnsi="Times New Roman"/>
          <w:sz w:val="28"/>
          <w:szCs w:val="28"/>
        </w:rPr>
        <w:t xml:space="preserve">Робота 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Цюрупинського </w:t>
      </w:r>
      <w:r w:rsidRPr="00FC2056">
        <w:rPr>
          <w:rFonts w:ascii="Times New Roman" w:hAnsi="Times New Roman"/>
          <w:sz w:val="28"/>
          <w:szCs w:val="28"/>
        </w:rPr>
        <w:t>районного суду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Херсонської </w:t>
      </w:r>
      <w:proofErr w:type="gramStart"/>
      <w:r w:rsidRPr="00FC2056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планується</w:t>
      </w:r>
      <w:proofErr w:type="spellEnd"/>
      <w:proofErr w:type="gramEnd"/>
      <w:r w:rsidRPr="00FC205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C2056">
        <w:rPr>
          <w:rFonts w:ascii="Times New Roman" w:hAnsi="Times New Roman"/>
          <w:sz w:val="28"/>
          <w:szCs w:val="28"/>
        </w:rPr>
        <w:t>чотири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квартали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. План </w:t>
      </w:r>
      <w:proofErr w:type="spellStart"/>
      <w:r w:rsidRPr="00FC2056">
        <w:rPr>
          <w:rFonts w:ascii="Times New Roman" w:hAnsi="Times New Roman"/>
          <w:sz w:val="28"/>
          <w:szCs w:val="28"/>
        </w:rPr>
        <w:t>роботи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суду </w:t>
      </w:r>
      <w:proofErr w:type="spellStart"/>
      <w:r w:rsidRPr="00FC2056">
        <w:rPr>
          <w:rFonts w:ascii="Times New Roman" w:hAnsi="Times New Roman"/>
          <w:sz w:val="28"/>
          <w:szCs w:val="28"/>
        </w:rPr>
        <w:t>затверджуються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головою суду, </w:t>
      </w:r>
      <w:proofErr w:type="spellStart"/>
      <w:r w:rsidRPr="00FC2056"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  <w:lang w:val="uk-UA"/>
        </w:rPr>
        <w:t>ується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керівником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апарату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суду та </w:t>
      </w:r>
      <w:proofErr w:type="spellStart"/>
      <w:r w:rsidRPr="00FC2056">
        <w:rPr>
          <w:rFonts w:ascii="Times New Roman" w:hAnsi="Times New Roman"/>
          <w:sz w:val="28"/>
          <w:szCs w:val="28"/>
        </w:rPr>
        <w:t>дов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</w:t>
      </w:r>
      <w:r w:rsidRPr="00FC2056">
        <w:rPr>
          <w:rFonts w:ascii="Times New Roman" w:hAnsi="Times New Roman"/>
          <w:sz w:val="28"/>
          <w:szCs w:val="28"/>
        </w:rPr>
        <w:t>д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иться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C2056">
        <w:rPr>
          <w:rFonts w:ascii="Times New Roman" w:hAnsi="Times New Roman"/>
          <w:sz w:val="28"/>
          <w:szCs w:val="28"/>
        </w:rPr>
        <w:t>відома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апара</w:t>
      </w:r>
      <w:r>
        <w:rPr>
          <w:rFonts w:ascii="Times New Roman" w:hAnsi="Times New Roman"/>
          <w:sz w:val="28"/>
          <w:szCs w:val="28"/>
        </w:rPr>
        <w:t>ту</w:t>
      </w:r>
      <w:proofErr w:type="spellEnd"/>
      <w:r>
        <w:rPr>
          <w:rFonts w:ascii="Times New Roman" w:hAnsi="Times New Roman"/>
          <w:sz w:val="28"/>
          <w:szCs w:val="28"/>
        </w:rPr>
        <w:t xml:space="preserve"> суду. Робота суду </w:t>
      </w:r>
      <w:proofErr w:type="spellStart"/>
      <w:r>
        <w:rPr>
          <w:rFonts w:ascii="Times New Roman" w:hAnsi="Times New Roman"/>
          <w:sz w:val="28"/>
          <w:szCs w:val="28"/>
        </w:rPr>
        <w:t>спланована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по таким </w:t>
      </w:r>
      <w:proofErr w:type="spellStart"/>
      <w:r w:rsidRPr="00FC2056">
        <w:rPr>
          <w:rFonts w:ascii="Times New Roman" w:hAnsi="Times New Roman"/>
          <w:sz w:val="28"/>
          <w:szCs w:val="28"/>
        </w:rPr>
        <w:t>напрямкам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: 1) </w:t>
      </w:r>
      <w:proofErr w:type="spellStart"/>
      <w:r w:rsidRPr="00FC2056">
        <w:rPr>
          <w:rFonts w:ascii="Times New Roman" w:hAnsi="Times New Roman"/>
          <w:sz w:val="28"/>
          <w:szCs w:val="28"/>
        </w:rPr>
        <w:t>питання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роботи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суду; 2) 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контроль за </w:t>
      </w:r>
      <w:proofErr w:type="gramStart"/>
      <w:r w:rsidRPr="00FC2056">
        <w:rPr>
          <w:rFonts w:ascii="Times New Roman" w:hAnsi="Times New Roman"/>
          <w:sz w:val="28"/>
          <w:szCs w:val="28"/>
          <w:lang w:val="uk-UA"/>
        </w:rPr>
        <w:t>роботою  апарату</w:t>
      </w:r>
      <w:proofErr w:type="gramEnd"/>
      <w:r w:rsidRPr="00FC2056">
        <w:rPr>
          <w:rFonts w:ascii="Times New Roman" w:hAnsi="Times New Roman"/>
          <w:sz w:val="28"/>
          <w:szCs w:val="28"/>
          <w:lang w:val="uk-UA"/>
        </w:rPr>
        <w:t xml:space="preserve"> суду</w:t>
      </w:r>
      <w:r w:rsidRPr="00FC2056">
        <w:rPr>
          <w:rFonts w:ascii="Times New Roman" w:hAnsi="Times New Roman"/>
          <w:sz w:val="28"/>
          <w:szCs w:val="28"/>
        </w:rPr>
        <w:t xml:space="preserve">; 3) </w:t>
      </w:r>
      <w:r w:rsidRPr="00FC2056">
        <w:rPr>
          <w:rFonts w:ascii="Times New Roman" w:hAnsi="Times New Roman"/>
          <w:sz w:val="28"/>
          <w:szCs w:val="28"/>
          <w:lang w:val="uk-UA"/>
        </w:rPr>
        <w:t>аналітичн</w:t>
      </w:r>
      <w:r>
        <w:rPr>
          <w:rFonts w:ascii="Times New Roman" w:hAnsi="Times New Roman"/>
          <w:sz w:val="28"/>
          <w:szCs w:val="28"/>
          <w:lang w:val="uk-UA"/>
        </w:rPr>
        <w:t>а  робота та узагальнення</w:t>
      </w:r>
      <w:r w:rsidRPr="00FC2056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4) </w:t>
      </w:r>
      <w:r w:rsidRPr="00FC2056">
        <w:rPr>
          <w:rFonts w:ascii="Times New Roman" w:hAnsi="Times New Roman"/>
          <w:sz w:val="28"/>
          <w:szCs w:val="28"/>
          <w:lang w:val="uk-UA"/>
        </w:rPr>
        <w:t>кадрова робота суду;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056">
        <w:rPr>
          <w:rFonts w:ascii="Times New Roman" w:hAnsi="Times New Roman"/>
          <w:sz w:val="28"/>
          <w:szCs w:val="28"/>
          <w:lang w:val="uk-UA"/>
        </w:rPr>
        <w:t>5) профілактична ро</w:t>
      </w:r>
      <w:r>
        <w:rPr>
          <w:rFonts w:ascii="Times New Roman" w:hAnsi="Times New Roman"/>
          <w:sz w:val="28"/>
          <w:szCs w:val="28"/>
          <w:lang w:val="uk-UA"/>
        </w:rPr>
        <w:t xml:space="preserve">бота суду; 6) робота канцелярії </w:t>
      </w:r>
      <w:r w:rsidRPr="00FC2056">
        <w:rPr>
          <w:rFonts w:ascii="Times New Roman" w:hAnsi="Times New Roman"/>
          <w:sz w:val="28"/>
          <w:szCs w:val="28"/>
          <w:lang w:val="uk-UA"/>
        </w:rPr>
        <w:t>та архіву суду;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7) робота секретарів  судового  засідання  та помічників  суддів; 8) впровадження  комп’ютерних технологій. </w:t>
      </w:r>
      <w:r>
        <w:rPr>
          <w:rFonts w:ascii="Times New Roman" w:hAnsi="Times New Roman"/>
          <w:sz w:val="28"/>
          <w:szCs w:val="28"/>
          <w:lang w:val="uk-UA"/>
        </w:rPr>
        <w:t>Також працівниками апарату суду готуються особисті плани роботи відповідно до посадових інструкцій.</w:t>
      </w:r>
    </w:p>
    <w:p w:rsidR="00785C99" w:rsidRPr="00FC2056" w:rsidRDefault="00785C99" w:rsidP="00FC20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2056">
        <w:rPr>
          <w:rFonts w:ascii="Times New Roman" w:hAnsi="Times New Roman"/>
          <w:sz w:val="28"/>
          <w:szCs w:val="28"/>
        </w:rPr>
        <w:t>Плани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роботи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підшиваються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C2056">
        <w:rPr>
          <w:rFonts w:ascii="Times New Roman" w:hAnsi="Times New Roman"/>
          <w:sz w:val="28"/>
          <w:szCs w:val="28"/>
        </w:rPr>
        <w:t>окрему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папку </w:t>
      </w:r>
      <w:proofErr w:type="spellStart"/>
      <w:r w:rsidRPr="00FC2056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C2056">
        <w:rPr>
          <w:rFonts w:ascii="Times New Roman" w:hAnsi="Times New Roman"/>
          <w:sz w:val="28"/>
          <w:szCs w:val="28"/>
        </w:rPr>
        <w:t>номенклатури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справ суду. </w:t>
      </w:r>
      <w:proofErr w:type="spellStart"/>
      <w:r w:rsidRPr="00FC2056">
        <w:rPr>
          <w:rFonts w:ascii="Times New Roman" w:hAnsi="Times New Roman"/>
          <w:sz w:val="28"/>
          <w:szCs w:val="28"/>
        </w:rPr>
        <w:t>Після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закінчення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кварталу, </w:t>
      </w:r>
      <w:proofErr w:type="spellStart"/>
      <w:r w:rsidRPr="00FC2056">
        <w:rPr>
          <w:rFonts w:ascii="Times New Roman" w:hAnsi="Times New Roman"/>
          <w:sz w:val="28"/>
          <w:szCs w:val="28"/>
        </w:rPr>
        <w:t>робляться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відмітки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FC2056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поставлених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завдан</w:t>
      </w:r>
      <w:proofErr w:type="spellEnd"/>
      <w:r w:rsidRPr="00FC2056">
        <w:rPr>
          <w:rFonts w:ascii="Times New Roman" w:hAnsi="Times New Roman"/>
          <w:sz w:val="28"/>
          <w:szCs w:val="28"/>
          <w:lang w:val="uk-UA"/>
        </w:rPr>
        <w:t>ь</w:t>
      </w:r>
      <w:r w:rsidRPr="00FC205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C2056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до план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робот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FC2056">
        <w:rPr>
          <w:rFonts w:ascii="Times New Roman" w:hAnsi="Times New Roman"/>
          <w:sz w:val="28"/>
          <w:szCs w:val="28"/>
        </w:rPr>
        <w:t xml:space="preserve"> суду </w:t>
      </w:r>
      <w:r>
        <w:rPr>
          <w:rFonts w:ascii="Times New Roman" w:hAnsi="Times New Roman"/>
          <w:sz w:val="28"/>
          <w:szCs w:val="28"/>
          <w:lang w:val="uk-UA"/>
        </w:rPr>
        <w:t>протягом 20</w:t>
      </w:r>
      <w:r w:rsidR="00DC32AC">
        <w:rPr>
          <w:rFonts w:ascii="Times New Roman" w:hAnsi="Times New Roman"/>
          <w:sz w:val="28"/>
          <w:szCs w:val="28"/>
          <w:lang w:val="uk-UA"/>
        </w:rPr>
        <w:t>2</w:t>
      </w:r>
      <w:r w:rsidR="00DD53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FC2056">
        <w:rPr>
          <w:rFonts w:ascii="Times New Roman" w:hAnsi="Times New Roman"/>
          <w:sz w:val="28"/>
          <w:szCs w:val="28"/>
        </w:rPr>
        <w:t xml:space="preserve"> 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працівниками апарату суду кожного </w:t>
      </w:r>
      <w:proofErr w:type="gramStart"/>
      <w:r w:rsidRPr="00FC2056">
        <w:rPr>
          <w:rFonts w:ascii="Times New Roman" w:hAnsi="Times New Roman"/>
          <w:sz w:val="28"/>
          <w:szCs w:val="28"/>
          <w:lang w:val="uk-UA"/>
        </w:rPr>
        <w:t>кварталу  здійснюється</w:t>
      </w:r>
      <w:proofErr w:type="gramEnd"/>
      <w:r w:rsidRPr="00FC2056">
        <w:rPr>
          <w:rFonts w:ascii="Times New Roman" w:hAnsi="Times New Roman"/>
          <w:sz w:val="28"/>
          <w:szCs w:val="28"/>
          <w:lang w:val="uk-UA"/>
        </w:rPr>
        <w:t xml:space="preserve">  узагальнення по різним напрямкам роботи суду, зокрема</w:t>
      </w:r>
      <w:r>
        <w:rPr>
          <w:rFonts w:ascii="Times New Roman" w:hAnsi="Times New Roman"/>
          <w:sz w:val="28"/>
          <w:szCs w:val="28"/>
          <w:lang w:val="uk-UA"/>
        </w:rPr>
        <w:t xml:space="preserve">:        </w:t>
      </w:r>
      <w:r w:rsidRPr="00FC2056">
        <w:rPr>
          <w:rFonts w:ascii="Times New Roman" w:hAnsi="Times New Roman"/>
          <w:sz w:val="28"/>
          <w:szCs w:val="28"/>
          <w:lang w:val="uk-UA"/>
        </w:rPr>
        <w:t>1)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056">
        <w:rPr>
          <w:rFonts w:ascii="Times New Roman" w:hAnsi="Times New Roman"/>
          <w:sz w:val="28"/>
          <w:szCs w:val="28"/>
          <w:lang w:val="uk-UA"/>
        </w:rPr>
        <w:t>аналіз  роботи  з ведення  судової статистики ; 2)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056">
        <w:rPr>
          <w:rFonts w:ascii="Times New Roman" w:hAnsi="Times New Roman"/>
          <w:sz w:val="28"/>
          <w:szCs w:val="28"/>
          <w:lang w:val="uk-UA"/>
        </w:rPr>
        <w:t>аналіз  роботи з розгляду  зв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FC2056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ень громадян; </w:t>
      </w:r>
      <w:r w:rsidR="00DD53EE">
        <w:rPr>
          <w:rFonts w:ascii="Times New Roman" w:hAnsi="Times New Roman"/>
          <w:sz w:val="28"/>
          <w:szCs w:val="28"/>
          <w:lang w:val="uk-UA"/>
        </w:rPr>
        <w:t>3</w:t>
      </w:r>
      <w:r w:rsidRPr="00FC2056">
        <w:rPr>
          <w:rFonts w:ascii="Times New Roman" w:hAnsi="Times New Roman"/>
          <w:sz w:val="28"/>
          <w:szCs w:val="28"/>
          <w:lang w:val="uk-UA"/>
        </w:rPr>
        <w:t>) аналіз стану робо</w:t>
      </w:r>
      <w:r>
        <w:rPr>
          <w:rFonts w:ascii="Times New Roman" w:hAnsi="Times New Roman"/>
          <w:sz w:val="28"/>
          <w:szCs w:val="28"/>
          <w:lang w:val="uk-UA"/>
        </w:rPr>
        <w:t xml:space="preserve">ти 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з наповнення </w:t>
      </w:r>
      <w:r>
        <w:rPr>
          <w:rFonts w:ascii="Times New Roman" w:hAnsi="Times New Roman"/>
          <w:sz w:val="28"/>
          <w:szCs w:val="28"/>
          <w:lang w:val="uk-UA"/>
        </w:rPr>
        <w:t xml:space="preserve"> ЄДРСР  відповідно  до  Закону </w:t>
      </w:r>
      <w:r w:rsidRPr="00FC2056">
        <w:rPr>
          <w:rFonts w:ascii="Times New Roman" w:hAnsi="Times New Roman"/>
          <w:sz w:val="28"/>
          <w:szCs w:val="28"/>
          <w:lang w:val="uk-UA"/>
        </w:rPr>
        <w:t>України «Про доступ до судових рішень»;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3EE">
        <w:rPr>
          <w:rFonts w:ascii="Times New Roman" w:hAnsi="Times New Roman"/>
          <w:sz w:val="28"/>
          <w:szCs w:val="28"/>
          <w:lang w:val="uk-UA"/>
        </w:rPr>
        <w:t>4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) аналіз з кадрової роботи; </w:t>
      </w:r>
      <w:r w:rsidR="00DD53EE">
        <w:rPr>
          <w:rFonts w:ascii="Times New Roman" w:hAnsi="Times New Roman"/>
          <w:sz w:val="28"/>
          <w:szCs w:val="28"/>
          <w:lang w:val="uk-UA"/>
        </w:rPr>
        <w:t>5</w:t>
      </w:r>
      <w:r w:rsidRPr="00FC2056">
        <w:rPr>
          <w:rFonts w:ascii="Times New Roman" w:hAnsi="Times New Roman"/>
          <w:sz w:val="28"/>
          <w:szCs w:val="28"/>
          <w:lang w:val="uk-UA"/>
        </w:rPr>
        <w:t>) аналіз роботи судового розпорядника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DD53EE">
        <w:rPr>
          <w:rFonts w:ascii="Times New Roman" w:hAnsi="Times New Roman"/>
          <w:sz w:val="28"/>
          <w:szCs w:val="28"/>
          <w:lang w:val="uk-UA"/>
        </w:rPr>
        <w:t>6</w:t>
      </w:r>
      <w:r w:rsidRPr="00FC2056">
        <w:rPr>
          <w:rFonts w:ascii="Times New Roman" w:hAnsi="Times New Roman"/>
          <w:sz w:val="28"/>
          <w:szCs w:val="28"/>
          <w:lang w:val="uk-UA"/>
        </w:rPr>
        <w:t>) аналізу стану  розгляду справ  всіх  категорій.</w:t>
      </w:r>
    </w:p>
    <w:p w:rsidR="00785C99" w:rsidRDefault="00785C99" w:rsidP="00B600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C2056">
        <w:rPr>
          <w:rFonts w:ascii="Times New Roman" w:hAnsi="Times New Roman"/>
          <w:sz w:val="28"/>
          <w:szCs w:val="28"/>
          <w:lang w:val="uk-UA"/>
        </w:rPr>
        <w:t>Протягом 20</w:t>
      </w:r>
      <w:r w:rsidR="00DC32AC">
        <w:rPr>
          <w:rFonts w:ascii="Times New Roman" w:hAnsi="Times New Roman"/>
          <w:sz w:val="28"/>
          <w:szCs w:val="28"/>
          <w:lang w:val="uk-UA"/>
        </w:rPr>
        <w:t>2</w:t>
      </w:r>
      <w:r w:rsidR="00DD53EE">
        <w:rPr>
          <w:rFonts w:ascii="Times New Roman" w:hAnsi="Times New Roman"/>
          <w:sz w:val="28"/>
          <w:szCs w:val="28"/>
          <w:lang w:val="uk-UA"/>
        </w:rPr>
        <w:t>1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року п</w:t>
      </w:r>
      <w:r>
        <w:rPr>
          <w:rFonts w:ascii="Times New Roman" w:hAnsi="Times New Roman"/>
          <w:sz w:val="28"/>
          <w:szCs w:val="28"/>
          <w:lang w:val="uk-UA"/>
        </w:rPr>
        <w:t>рово</w:t>
      </w:r>
      <w:r w:rsidRPr="00FC2056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илися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навчання з працівниками апарату суду на</w:t>
      </w:r>
      <w:r>
        <w:rPr>
          <w:rFonts w:ascii="Times New Roman" w:hAnsi="Times New Roman"/>
          <w:sz w:val="28"/>
          <w:szCs w:val="28"/>
          <w:lang w:val="uk-UA"/>
        </w:rPr>
        <w:t xml:space="preserve"> такі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теми: </w:t>
      </w:r>
    </w:p>
    <w:p w:rsidR="00DD53EE" w:rsidRPr="00DD53EE" w:rsidRDefault="00DD53EE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53EE">
        <w:rPr>
          <w:rFonts w:ascii="Times New Roman" w:hAnsi="Times New Roman"/>
          <w:color w:val="000000"/>
          <w:sz w:val="28"/>
          <w:szCs w:val="28"/>
          <w:lang w:val="uk-UA"/>
        </w:rPr>
        <w:t xml:space="preserve">Обговорення </w:t>
      </w:r>
      <w:r w:rsidRPr="00DD53E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Правил поведінки працівника суду, затверджених рішенням Ради суддів від 24.12.2020р. № 72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DD53EE" w:rsidRDefault="00DD53EE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53EE">
        <w:rPr>
          <w:rFonts w:ascii="Times New Roman" w:hAnsi="Times New Roman"/>
          <w:sz w:val="28"/>
          <w:szCs w:val="28"/>
          <w:lang w:val="uk-UA"/>
        </w:rPr>
        <w:lastRenderedPageBreak/>
        <w:t>Обговорення аналізів по напрямкам роботи, пов’язаними з відправленням судових рішень до ЄДРСР та по судовій статистиці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D53EE" w:rsidRPr="00DD53EE" w:rsidRDefault="00DD53EE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53EE">
        <w:rPr>
          <w:rFonts w:ascii="Times New Roman" w:hAnsi="Times New Roman"/>
          <w:color w:val="000000"/>
          <w:sz w:val="28"/>
          <w:szCs w:val="28"/>
          <w:lang w:val="uk-UA"/>
        </w:rPr>
        <w:t>Декларування в 2021 році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DD53EE" w:rsidRPr="00DD53EE" w:rsidRDefault="00DD53EE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53EE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Обговорення ЗУ «Про внесення змін до Закону України «Про запобігання корупції» щодо відновлення інституційного механізму запобігання корупції» № 1079-ІХ та ЗУ «Про внесення змін до деяких законодавчих актів України щодо встановлення відповідальності за декларування недостовірної інформації та неподання суб’єктом декларування декларації особи, уповноваженої на виконання функцій держави або місцевого самоврядування» № 1074-</w:t>
      </w:r>
      <w:r w:rsidRPr="00DD53EE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IX</w:t>
      </w:r>
      <w:r w:rsidRPr="00DD53EE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.</w:t>
      </w:r>
    </w:p>
    <w:p w:rsidR="00DD53EE" w:rsidRPr="00DD53EE" w:rsidRDefault="00DD53EE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53EE">
        <w:rPr>
          <w:rFonts w:ascii="Times New Roman" w:hAnsi="Times New Roman"/>
          <w:color w:val="000000"/>
          <w:sz w:val="28"/>
          <w:szCs w:val="28"/>
          <w:lang w:val="uk-UA"/>
        </w:rPr>
        <w:t xml:space="preserve">Обговорення </w:t>
      </w:r>
      <w:r w:rsidRPr="00DD53E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Переліку судових справ і документів, що утворюються в діяльності суду, із зазначенням строків зберігання</w:t>
      </w:r>
      <w:r w:rsidRPr="00DD53EE">
        <w:rPr>
          <w:rFonts w:ascii="Times New Roman" w:hAnsi="Times New Roman"/>
          <w:color w:val="000000"/>
          <w:sz w:val="28"/>
          <w:szCs w:val="28"/>
          <w:lang w:val="uk-UA"/>
        </w:rPr>
        <w:t>, затвердженого наказом ДСА України від 07.12.2017р. за № 1087 (зі змінами).</w:t>
      </w:r>
    </w:p>
    <w:p w:rsidR="00DD53EE" w:rsidRDefault="00DD53EE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53EE">
        <w:rPr>
          <w:rFonts w:ascii="Times New Roman" w:hAnsi="Times New Roman"/>
          <w:sz w:val="28"/>
          <w:szCs w:val="28"/>
          <w:lang w:val="uk-UA"/>
        </w:rPr>
        <w:t xml:space="preserve">Етика поведінки з </w:t>
      </w:r>
      <w:proofErr w:type="spellStart"/>
      <w:r w:rsidRPr="00DD53EE">
        <w:rPr>
          <w:rFonts w:ascii="Times New Roman" w:hAnsi="Times New Roman"/>
          <w:sz w:val="28"/>
          <w:szCs w:val="28"/>
          <w:lang w:val="uk-UA"/>
        </w:rPr>
        <w:t>маломобільними</w:t>
      </w:r>
      <w:proofErr w:type="spellEnd"/>
      <w:r w:rsidRPr="00DD53EE">
        <w:rPr>
          <w:rFonts w:ascii="Times New Roman" w:hAnsi="Times New Roman"/>
          <w:sz w:val="28"/>
          <w:szCs w:val="28"/>
          <w:lang w:val="uk-UA"/>
        </w:rPr>
        <w:t xml:space="preserve"> групами населення.</w:t>
      </w:r>
    </w:p>
    <w:p w:rsidR="00DD53EE" w:rsidRPr="00DD53EE" w:rsidRDefault="00DD53EE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53EE">
        <w:rPr>
          <w:rFonts w:ascii="Times New Roman" w:hAnsi="Times New Roman"/>
          <w:sz w:val="28"/>
          <w:szCs w:val="28"/>
          <w:lang w:val="uk-UA"/>
        </w:rPr>
        <w:t>Обговорення Закону України № 1187-ІХ від 03.02.2021р. «</w:t>
      </w:r>
      <w:r w:rsidRPr="00DD53E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Кодексу України про адміністративні правопорушення щодо посилення відповідальності за порушення законодавства у сфері пожежної безпеки</w:t>
      </w:r>
      <w:r w:rsidRPr="00DD53EE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DD53EE" w:rsidRDefault="00DD53EE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53EE">
        <w:rPr>
          <w:rFonts w:ascii="Times New Roman" w:hAnsi="Times New Roman"/>
          <w:sz w:val="28"/>
          <w:szCs w:val="28"/>
          <w:lang w:val="uk-UA"/>
        </w:rPr>
        <w:t xml:space="preserve">Обговорення аналізів по напрямкам роботи, пов’язаними з відправленням судових рішень до ЄДРСР, відправленнями </w:t>
      </w:r>
      <w:proofErr w:type="spellStart"/>
      <w:r w:rsidRPr="00DD53EE">
        <w:rPr>
          <w:rFonts w:ascii="Times New Roman" w:hAnsi="Times New Roman"/>
          <w:sz w:val="28"/>
          <w:szCs w:val="28"/>
          <w:lang w:val="uk-UA"/>
        </w:rPr>
        <w:t>смс</w:t>
      </w:r>
      <w:proofErr w:type="spellEnd"/>
      <w:r w:rsidRPr="00DD53EE">
        <w:rPr>
          <w:rFonts w:ascii="Times New Roman" w:hAnsi="Times New Roman"/>
          <w:sz w:val="28"/>
          <w:szCs w:val="28"/>
          <w:lang w:val="uk-UA"/>
        </w:rPr>
        <w:t xml:space="preserve"> -повідомлень та по судовій статистиці за І квартал 2021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D53EE" w:rsidRDefault="00DD53EE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53EE">
        <w:rPr>
          <w:rFonts w:ascii="Times New Roman" w:hAnsi="Times New Roman"/>
          <w:sz w:val="28"/>
          <w:szCs w:val="28"/>
          <w:lang w:val="uk-UA"/>
        </w:rPr>
        <w:t>Обговорення наказу ДСА № 92 від 24.03.2021р. «Про внесення змін до наказу ДСА України від 20.08.2019 № 814 «Про затвердження Інструкції з діловодства в місцевих та апеляційних судах України»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D53EE" w:rsidRDefault="00DD53EE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53EE">
        <w:rPr>
          <w:rFonts w:ascii="Times New Roman" w:hAnsi="Times New Roman"/>
          <w:sz w:val="28"/>
          <w:szCs w:val="28"/>
          <w:lang w:val="uk-UA"/>
        </w:rPr>
        <w:t>Обговорення  Положення про порядок використання ресурсів локальної обчислювальної мережі в ДСА України, ТУ ДСА України, місцевих та апеляційних судах, затвердженого наказом ДСА України від 04.12.2013р. № 164 (зі змінами)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D53EE" w:rsidRDefault="00DD53EE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53EE">
        <w:rPr>
          <w:rFonts w:ascii="Times New Roman" w:hAnsi="Times New Roman"/>
          <w:sz w:val="28"/>
          <w:szCs w:val="28"/>
          <w:lang w:val="uk-UA"/>
        </w:rPr>
        <w:t>Обговорення Закону України № 1217-ІХ від 05.02.2021р. «</w:t>
      </w:r>
      <w:r w:rsidRPr="00DD53E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обліку трудової діяльності працівника в електронній формі</w:t>
      </w:r>
      <w:r w:rsidRPr="00DD53EE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D53EE" w:rsidRDefault="00DD53EE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4597D">
        <w:rPr>
          <w:rFonts w:ascii="Times New Roman" w:hAnsi="Times New Roman"/>
          <w:sz w:val="28"/>
          <w:szCs w:val="28"/>
          <w:lang w:val="uk-UA"/>
        </w:rPr>
        <w:t>Загальний порядок подання статистичної звітності про розгляд  місцевими судами  справ за І півріччя 2021 року</w:t>
      </w:r>
      <w:r w:rsidR="0064597D" w:rsidRPr="0064597D">
        <w:rPr>
          <w:rFonts w:ascii="Times New Roman" w:hAnsi="Times New Roman"/>
          <w:sz w:val="28"/>
          <w:szCs w:val="28"/>
          <w:lang w:val="uk-UA"/>
        </w:rPr>
        <w:t>.</w:t>
      </w:r>
      <w:r w:rsidRPr="0064597D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64597D" w:rsidRPr="0064597D" w:rsidRDefault="0064597D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4597D">
        <w:rPr>
          <w:rFonts w:ascii="Times New Roman" w:hAnsi="Times New Roman"/>
          <w:color w:val="000000"/>
          <w:sz w:val="28"/>
          <w:szCs w:val="28"/>
          <w:lang w:val="uk-UA"/>
        </w:rPr>
        <w:t xml:space="preserve">Ознайомлення працівників суду з узагальненнями по напрямкам роботи, пов’язаними з відправленням судових рішень до ЄДРСР, відправленнями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  <w:lang w:val="uk-UA"/>
        </w:rPr>
        <w:t>смс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  <w:lang w:val="uk-UA"/>
        </w:rPr>
        <w:t xml:space="preserve"> -повідомлень та по судовій статистиці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4597D" w:rsidRPr="0064597D" w:rsidRDefault="0064597D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4597D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Обговорення Закону України «Про внесення змін до Закону України «Про запобігання корупції» щодо упорядкування окремих питань захисту викривачів»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4597D" w:rsidRPr="0064597D" w:rsidRDefault="0064597D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4597D">
        <w:rPr>
          <w:rFonts w:ascii="Times New Roman" w:hAnsi="Times New Roman"/>
          <w:color w:val="000000"/>
          <w:sz w:val="28"/>
          <w:szCs w:val="28"/>
          <w:lang w:val="uk-UA"/>
        </w:rPr>
        <w:t>Обговорення Закону України «Про внесення змін до деяких законодавчих актів України щодо забезпечення поетапного впровадження ЄСІТС»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4597D" w:rsidRPr="0064597D" w:rsidRDefault="0064597D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597D">
        <w:rPr>
          <w:rFonts w:ascii="Times New Roman" w:hAnsi="Times New Roman"/>
          <w:color w:val="000000"/>
          <w:sz w:val="28"/>
          <w:szCs w:val="28"/>
        </w:rPr>
        <w:t>Обговорення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</w:rPr>
        <w:t xml:space="preserve"> Закону України «Про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</w:rPr>
        <w:t>деяких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</w:rPr>
        <w:t>законів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</w:rPr>
        <w:t xml:space="preserve"> України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</w:rPr>
        <w:t>відновлення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</w:rPr>
        <w:t>конкурсів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</w:rPr>
        <w:t>зайняття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</w:rPr>
        <w:t xml:space="preserve"> посад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</w:rPr>
        <w:t>державної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</w:rPr>
        <w:t>служби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</w:rPr>
        <w:t>інших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</w:rPr>
        <w:t>державної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</w:rPr>
        <w:t>слу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  <w:lang w:val="uk-UA"/>
        </w:rPr>
        <w:t>ж</w:t>
      </w:r>
      <w:r w:rsidRPr="0064597D">
        <w:rPr>
          <w:rFonts w:ascii="Times New Roman" w:hAnsi="Times New Roman"/>
          <w:color w:val="000000"/>
          <w:sz w:val="28"/>
          <w:szCs w:val="28"/>
        </w:rPr>
        <w:t>би»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4597D" w:rsidRPr="0064597D" w:rsidRDefault="0064597D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Засоби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запобігання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подолання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конфліктних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ситуацій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Шляхи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вирішення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попередження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конфліктів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спілкуванні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між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працівниками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суду та </w:t>
      </w:r>
      <w:proofErr w:type="spellStart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відвідувачами</w:t>
      </w:r>
      <w:proofErr w:type="spellEnd"/>
      <w:r w:rsidRPr="006459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суду.</w:t>
      </w:r>
    </w:p>
    <w:p w:rsidR="0064597D" w:rsidRPr="0064597D" w:rsidRDefault="0064597D" w:rsidP="00DD53E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4597D">
        <w:rPr>
          <w:rFonts w:ascii="Times New Roman" w:hAnsi="Times New Roman"/>
          <w:color w:val="000000"/>
          <w:sz w:val="28"/>
          <w:szCs w:val="28"/>
          <w:lang w:val="uk-UA"/>
        </w:rPr>
        <w:t>Обговорення рішення Вищої ради правосуддя від 17.08.2021р. № 1845/0/15-21 «</w:t>
      </w:r>
      <w:r w:rsidRPr="0064597D">
        <w:rPr>
          <w:rStyle w:val="rvts23"/>
          <w:rFonts w:ascii="Times New Roman" w:hAnsi="Times New Roman"/>
          <w:bCs/>
          <w:color w:val="000000"/>
          <w:sz w:val="28"/>
          <w:szCs w:val="28"/>
          <w:lang w:val="uk-UA"/>
        </w:rPr>
        <w:t>Про затвердження Положення про порядок функціонування окремих підсистем Єдиної судової інформаційно-телекомунікаційної системи</w:t>
      </w:r>
      <w:r w:rsidRPr="0064597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4597D" w:rsidRDefault="0064597D" w:rsidP="008415C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4597D">
        <w:rPr>
          <w:rFonts w:ascii="Times New Roman" w:hAnsi="Times New Roman"/>
          <w:sz w:val="28"/>
          <w:szCs w:val="28"/>
          <w:lang w:val="uk-UA"/>
        </w:rPr>
        <w:t>Обговорення спільного наказу Міністерства цифрової трансформації України та Державної судової адміністрації України від 19.04.2021 року № 56/126 «Про затвердження Порядку електронної інформаційної взаємодії між Єдиним державним реєстром судових рішень та Єдиним державним веб-порталом електронних послуг «Портал Дія»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4597D" w:rsidRDefault="0064597D" w:rsidP="0064597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4597D">
        <w:rPr>
          <w:rFonts w:ascii="Times New Roman" w:hAnsi="Times New Roman"/>
          <w:sz w:val="28"/>
          <w:szCs w:val="28"/>
          <w:lang w:val="uk-UA"/>
        </w:rPr>
        <w:t>Обговорення наказу Державної судової адміністрації України від 04.06.2021р. №194 «Про затвердження Стратегії ґендерної рівності Державної судової адміністрації України»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4597D" w:rsidRPr="0064597D" w:rsidRDefault="0064597D" w:rsidP="0064597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4597D">
        <w:rPr>
          <w:rFonts w:ascii="Times New Roman" w:hAnsi="Times New Roman"/>
          <w:sz w:val="28"/>
          <w:szCs w:val="28"/>
          <w:lang w:val="uk-UA"/>
        </w:rPr>
        <w:t>Підготовка до здачі електронних декларацій за 2021 рік відповідно до ЗУ «Про запобігання корупції»</w:t>
      </w:r>
      <w:r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785C99" w:rsidRPr="00464743" w:rsidRDefault="00785C99" w:rsidP="007358B5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Також працівники апарату суду постійно вивчають та обговорюють зміни до законодавчих актів та інших нормативно-правових актів.</w:t>
      </w:r>
    </w:p>
    <w:p w:rsidR="00785C99" w:rsidRPr="00C87CF7" w:rsidRDefault="0035564F" w:rsidP="0046474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056">
        <w:rPr>
          <w:rFonts w:ascii="Times New Roman" w:hAnsi="Times New Roman"/>
          <w:sz w:val="28"/>
          <w:szCs w:val="28"/>
          <w:lang w:val="uk-UA"/>
        </w:rPr>
        <w:t>К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ерівник</w:t>
      </w:r>
      <w:r>
        <w:rPr>
          <w:rFonts w:ascii="Times New Roman" w:hAnsi="Times New Roman"/>
          <w:sz w:val="28"/>
          <w:szCs w:val="28"/>
          <w:lang w:val="uk-UA"/>
        </w:rPr>
        <w:t xml:space="preserve">ом 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апарату Цюруп</w:t>
      </w:r>
      <w:r w:rsidR="00785C99">
        <w:rPr>
          <w:rFonts w:ascii="Times New Roman" w:hAnsi="Times New Roman"/>
          <w:sz w:val="28"/>
          <w:szCs w:val="28"/>
          <w:lang w:val="uk-UA"/>
        </w:rPr>
        <w:t>и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нського районного суду  Херсонської області </w:t>
      </w:r>
      <w:r w:rsidR="00785C99">
        <w:rPr>
          <w:rFonts w:ascii="Times New Roman" w:hAnsi="Times New Roman"/>
          <w:sz w:val="28"/>
          <w:szCs w:val="28"/>
          <w:lang w:val="uk-UA"/>
        </w:rPr>
        <w:t>протягом 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DD53EE">
        <w:rPr>
          <w:rFonts w:ascii="Times New Roman" w:hAnsi="Times New Roman"/>
          <w:sz w:val="28"/>
          <w:szCs w:val="28"/>
          <w:lang w:val="uk-UA"/>
        </w:rPr>
        <w:t>1</w:t>
      </w:r>
      <w:r w:rsidR="00785C99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систематично проводил</w:t>
      </w:r>
      <w:r w:rsidR="00785C99">
        <w:rPr>
          <w:rFonts w:ascii="Times New Roman" w:hAnsi="Times New Roman"/>
          <w:sz w:val="28"/>
          <w:szCs w:val="28"/>
          <w:lang w:val="uk-UA"/>
        </w:rPr>
        <w:t>ися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C99">
        <w:rPr>
          <w:rFonts w:ascii="Times New Roman" w:hAnsi="Times New Roman"/>
          <w:sz w:val="28"/>
          <w:szCs w:val="28"/>
          <w:lang w:val="uk-UA"/>
        </w:rPr>
        <w:t xml:space="preserve">оперативні 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наради</w:t>
      </w:r>
      <w:r w:rsidR="00785C99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працівник</w:t>
      </w:r>
      <w:r w:rsidR="00785C99">
        <w:rPr>
          <w:rFonts w:ascii="Times New Roman" w:hAnsi="Times New Roman"/>
          <w:sz w:val="28"/>
          <w:szCs w:val="28"/>
          <w:lang w:val="uk-UA"/>
        </w:rPr>
        <w:t>ами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 апарату суду, на яких обговорювалися різні питання організаційного характеру, таких як: вчасн</w:t>
      </w:r>
      <w:r w:rsidR="00785C99">
        <w:rPr>
          <w:rFonts w:ascii="Times New Roman" w:hAnsi="Times New Roman"/>
          <w:sz w:val="28"/>
          <w:szCs w:val="28"/>
          <w:lang w:val="uk-UA"/>
        </w:rPr>
        <w:t>і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ст</w:t>
      </w:r>
      <w:r w:rsidR="00785C99">
        <w:rPr>
          <w:rFonts w:ascii="Times New Roman" w:hAnsi="Times New Roman"/>
          <w:sz w:val="28"/>
          <w:szCs w:val="28"/>
          <w:lang w:val="uk-UA"/>
        </w:rPr>
        <w:t>ь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 та належн</w:t>
      </w:r>
      <w:r w:rsidR="00785C99">
        <w:rPr>
          <w:rFonts w:ascii="Times New Roman" w:hAnsi="Times New Roman"/>
          <w:sz w:val="28"/>
          <w:szCs w:val="28"/>
          <w:lang w:val="uk-UA"/>
        </w:rPr>
        <w:t>а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 подач</w:t>
      </w:r>
      <w:r w:rsidR="00785C99">
        <w:rPr>
          <w:rFonts w:ascii="Times New Roman" w:hAnsi="Times New Roman"/>
          <w:sz w:val="28"/>
          <w:szCs w:val="28"/>
          <w:lang w:val="uk-UA"/>
        </w:rPr>
        <w:t>а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C99">
        <w:rPr>
          <w:rFonts w:ascii="Times New Roman" w:hAnsi="Times New Roman"/>
          <w:sz w:val="28"/>
          <w:szCs w:val="28"/>
          <w:lang w:val="uk-UA"/>
        </w:rPr>
        <w:t>статистичних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 звітів, </w:t>
      </w:r>
      <w:r w:rsidR="00785C99">
        <w:rPr>
          <w:rFonts w:ascii="Times New Roman" w:hAnsi="Times New Roman"/>
          <w:sz w:val="28"/>
          <w:szCs w:val="28"/>
          <w:lang w:val="uk-UA"/>
        </w:rPr>
        <w:t>д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отримання вимог антикорупційного законодавства,</w:t>
      </w:r>
      <w:r w:rsidR="00785C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посилення  контролю  за  дотриманням  працівниками  апарату суду виконавської та трудової дисципліни; </w:t>
      </w:r>
      <w:r w:rsidR="00785C99" w:rsidRPr="00C87CF7">
        <w:rPr>
          <w:rFonts w:ascii="Times New Roman" w:hAnsi="Times New Roman"/>
          <w:color w:val="000000"/>
          <w:sz w:val="28"/>
          <w:szCs w:val="28"/>
          <w:lang w:val="uk-UA"/>
        </w:rPr>
        <w:t>посилення</w:t>
      </w:r>
      <w:r w:rsidR="00785C99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вимог</w:t>
      </w:r>
      <w:r w:rsidR="00785C99" w:rsidRPr="00C87CF7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секретарів  судового засідання </w:t>
      </w:r>
      <w:r w:rsidR="00785C99">
        <w:rPr>
          <w:rFonts w:ascii="Times New Roman" w:hAnsi="Times New Roman"/>
          <w:color w:val="000000"/>
          <w:sz w:val="28"/>
          <w:szCs w:val="28"/>
          <w:lang w:val="uk-UA"/>
        </w:rPr>
        <w:t>щодо</w:t>
      </w:r>
      <w:r w:rsidR="00785C99" w:rsidRPr="00C87CF7">
        <w:rPr>
          <w:rFonts w:ascii="Times New Roman" w:hAnsi="Times New Roman"/>
          <w:color w:val="000000"/>
          <w:sz w:val="28"/>
          <w:szCs w:val="28"/>
          <w:lang w:val="uk-UA"/>
        </w:rPr>
        <w:t xml:space="preserve"> активнішого  використання  можливостей  КП </w:t>
      </w:r>
      <w:r w:rsidR="008152D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</w:t>
      </w:r>
      <w:r w:rsidR="00785C99" w:rsidRPr="00C87CF7">
        <w:rPr>
          <w:rFonts w:ascii="Times New Roman" w:hAnsi="Times New Roman"/>
          <w:color w:val="000000"/>
          <w:sz w:val="28"/>
          <w:szCs w:val="28"/>
          <w:lang w:val="uk-UA"/>
        </w:rPr>
        <w:t>«Д</w:t>
      </w:r>
      <w:r w:rsidR="008152D4">
        <w:rPr>
          <w:rFonts w:ascii="Times New Roman" w:hAnsi="Times New Roman"/>
          <w:color w:val="000000"/>
          <w:sz w:val="28"/>
          <w:szCs w:val="28"/>
          <w:lang w:val="uk-UA"/>
        </w:rPr>
        <w:t>-3</w:t>
      </w:r>
      <w:r w:rsidR="00785C99" w:rsidRPr="00C87CF7">
        <w:rPr>
          <w:rFonts w:ascii="Times New Roman" w:hAnsi="Times New Roman"/>
          <w:color w:val="000000"/>
          <w:sz w:val="28"/>
          <w:szCs w:val="28"/>
          <w:lang w:val="uk-UA"/>
        </w:rPr>
        <w:t>»;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  обговорення  питання  щодо наповнення  програми  «Кадри-</w:t>
      </w:r>
      <w:r w:rsidR="00785C99">
        <w:rPr>
          <w:rFonts w:ascii="Times New Roman" w:hAnsi="Times New Roman"/>
          <w:sz w:val="28"/>
          <w:szCs w:val="28"/>
          <w:lang w:val="en-US"/>
        </w:rPr>
        <w:t>WEB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»;  </w:t>
      </w:r>
      <w:r w:rsidR="00785C99" w:rsidRPr="00C87CF7">
        <w:rPr>
          <w:rFonts w:ascii="Times New Roman" w:hAnsi="Times New Roman"/>
          <w:color w:val="000000"/>
          <w:sz w:val="28"/>
          <w:szCs w:val="28"/>
          <w:lang w:val="uk-UA"/>
        </w:rPr>
        <w:t xml:space="preserve">посилення  контролю за дотриманням вчасного  повернення  справ  до  канцелярії  суду помічниками суддів та </w:t>
      </w:r>
      <w:r w:rsidR="00785C99">
        <w:rPr>
          <w:rFonts w:ascii="Times New Roman" w:hAnsi="Times New Roman"/>
          <w:color w:val="000000"/>
          <w:sz w:val="28"/>
          <w:szCs w:val="28"/>
          <w:lang w:val="uk-UA"/>
        </w:rPr>
        <w:t xml:space="preserve">секретарями судового засідання після </w:t>
      </w:r>
      <w:r w:rsidR="00785C99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їх розгляду,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вчасного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надсилання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електронних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копій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судових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рішень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до ЄДРСР</w:t>
      </w:r>
      <w:r w:rsidR="00785C99">
        <w:rPr>
          <w:rFonts w:ascii="Times New Roman" w:hAnsi="Times New Roman"/>
          <w:color w:val="000000"/>
          <w:sz w:val="28"/>
          <w:szCs w:val="28"/>
          <w:lang w:val="uk-UA"/>
        </w:rPr>
        <w:t xml:space="preserve"> а також </w:t>
      </w:r>
      <w:r w:rsidR="00785C99" w:rsidRPr="00C87CF7">
        <w:rPr>
          <w:rFonts w:ascii="Times New Roman" w:hAnsi="Times New Roman"/>
          <w:color w:val="000000"/>
          <w:sz w:val="28"/>
          <w:szCs w:val="28"/>
          <w:lang w:val="uk-UA"/>
        </w:rPr>
        <w:t>інші</w:t>
      </w:r>
      <w:r w:rsidR="00785C99">
        <w:rPr>
          <w:rFonts w:ascii="Times New Roman" w:hAnsi="Times New Roman"/>
          <w:color w:val="000000"/>
          <w:sz w:val="28"/>
          <w:szCs w:val="28"/>
          <w:lang w:val="uk-UA"/>
        </w:rPr>
        <w:t xml:space="preserve"> питання</w:t>
      </w:r>
      <w:r w:rsidR="00785C99" w:rsidRPr="00C87CF7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785C99" w:rsidRDefault="00785C99" w:rsidP="0046474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D53EE">
        <w:rPr>
          <w:rFonts w:ascii="Times New Roman" w:hAnsi="Times New Roman"/>
          <w:sz w:val="28"/>
          <w:szCs w:val="28"/>
          <w:lang w:val="uk-UA"/>
        </w:rPr>
        <w:t>З метою проведення аналітичної роботи та об’єктивності показників статистичних звітів вжи</w:t>
      </w:r>
      <w:r w:rsidR="00DD53EE">
        <w:rPr>
          <w:rFonts w:ascii="Times New Roman" w:hAnsi="Times New Roman"/>
          <w:sz w:val="28"/>
          <w:szCs w:val="28"/>
          <w:lang w:val="uk-UA"/>
        </w:rPr>
        <w:t>валися</w:t>
      </w:r>
      <w:r w:rsidRPr="00DD53EE">
        <w:rPr>
          <w:rFonts w:ascii="Times New Roman" w:hAnsi="Times New Roman"/>
          <w:sz w:val="28"/>
          <w:szCs w:val="28"/>
          <w:lang w:val="uk-UA"/>
        </w:rPr>
        <w:t xml:space="preserve"> організаційн</w:t>
      </w:r>
      <w:r w:rsidR="00DD53EE">
        <w:rPr>
          <w:rFonts w:ascii="Times New Roman" w:hAnsi="Times New Roman"/>
          <w:sz w:val="28"/>
          <w:szCs w:val="28"/>
          <w:lang w:val="uk-UA"/>
        </w:rPr>
        <w:t>і</w:t>
      </w:r>
      <w:r w:rsidRPr="00DD53EE">
        <w:rPr>
          <w:rFonts w:ascii="Times New Roman" w:hAnsi="Times New Roman"/>
          <w:sz w:val="28"/>
          <w:szCs w:val="28"/>
          <w:lang w:val="uk-UA"/>
        </w:rPr>
        <w:t xml:space="preserve"> та практичн</w:t>
      </w:r>
      <w:r w:rsidR="00DD53EE">
        <w:rPr>
          <w:rFonts w:ascii="Times New Roman" w:hAnsi="Times New Roman"/>
          <w:sz w:val="28"/>
          <w:szCs w:val="28"/>
          <w:lang w:val="uk-UA"/>
        </w:rPr>
        <w:t>і</w:t>
      </w:r>
      <w:r w:rsidRPr="00DD53EE">
        <w:rPr>
          <w:rFonts w:ascii="Times New Roman" w:hAnsi="Times New Roman"/>
          <w:sz w:val="28"/>
          <w:szCs w:val="28"/>
          <w:lang w:val="uk-UA"/>
        </w:rPr>
        <w:t xml:space="preserve"> заход</w:t>
      </w:r>
      <w:r w:rsidR="00DD53EE">
        <w:rPr>
          <w:rFonts w:ascii="Times New Roman" w:hAnsi="Times New Roman"/>
          <w:sz w:val="28"/>
          <w:szCs w:val="28"/>
          <w:lang w:val="uk-UA"/>
        </w:rPr>
        <w:t>и</w:t>
      </w:r>
      <w:r w:rsidRPr="00DD53EE">
        <w:rPr>
          <w:rFonts w:ascii="Times New Roman" w:hAnsi="Times New Roman"/>
          <w:sz w:val="28"/>
          <w:szCs w:val="28"/>
          <w:lang w:val="uk-UA"/>
        </w:rPr>
        <w:t>, спрямован</w:t>
      </w:r>
      <w:r w:rsidR="00DD53EE">
        <w:rPr>
          <w:rFonts w:ascii="Times New Roman" w:hAnsi="Times New Roman"/>
          <w:sz w:val="28"/>
          <w:szCs w:val="28"/>
          <w:lang w:val="uk-UA"/>
        </w:rPr>
        <w:t>і</w:t>
      </w:r>
      <w:r w:rsidRPr="00DD53EE">
        <w:rPr>
          <w:rFonts w:ascii="Times New Roman" w:hAnsi="Times New Roman"/>
          <w:sz w:val="28"/>
          <w:szCs w:val="28"/>
          <w:lang w:val="uk-UA"/>
        </w:rPr>
        <w:t xml:space="preserve"> на покращення статистичної роботи щодо первинного обліку справ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53EE">
        <w:rPr>
          <w:rFonts w:ascii="Times New Roman" w:hAnsi="Times New Roman"/>
          <w:sz w:val="28"/>
          <w:szCs w:val="28"/>
          <w:lang w:val="uk-UA"/>
        </w:rPr>
        <w:t xml:space="preserve">та матеріалів, правильності складання статистичних звітів, достовірності показників та вчасного їх подання до ТУ ДСА України в 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Херсонській </w:t>
      </w:r>
      <w:r w:rsidRPr="00DD53EE">
        <w:rPr>
          <w:rFonts w:ascii="Times New Roman" w:hAnsi="Times New Roman"/>
          <w:sz w:val="28"/>
          <w:szCs w:val="28"/>
          <w:lang w:val="uk-UA"/>
        </w:rPr>
        <w:t xml:space="preserve">області. </w:t>
      </w:r>
      <w:proofErr w:type="spellStart"/>
      <w:r w:rsidRPr="00FC2056">
        <w:rPr>
          <w:rFonts w:ascii="Times New Roman" w:hAnsi="Times New Roman"/>
          <w:sz w:val="28"/>
          <w:szCs w:val="28"/>
        </w:rPr>
        <w:t>Зокрема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2056">
        <w:rPr>
          <w:rFonts w:ascii="Times New Roman" w:hAnsi="Times New Roman"/>
          <w:sz w:val="28"/>
          <w:szCs w:val="28"/>
        </w:rPr>
        <w:t>реєстрація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вхідної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2056">
        <w:rPr>
          <w:rFonts w:ascii="Times New Roman" w:hAnsi="Times New Roman"/>
          <w:sz w:val="28"/>
          <w:szCs w:val="28"/>
        </w:rPr>
        <w:t>вихідної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кореспонденції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2056">
        <w:rPr>
          <w:rFonts w:ascii="Times New Roman" w:hAnsi="Times New Roman"/>
          <w:sz w:val="28"/>
          <w:szCs w:val="28"/>
        </w:rPr>
        <w:t>автоматизований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розподіл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справ </w:t>
      </w:r>
      <w:proofErr w:type="spellStart"/>
      <w:r w:rsidRPr="00FC2056">
        <w:rPr>
          <w:rFonts w:ascii="Times New Roman" w:hAnsi="Times New Roman"/>
          <w:sz w:val="28"/>
          <w:szCs w:val="28"/>
        </w:rPr>
        <w:t>між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суддями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2056">
        <w:rPr>
          <w:rFonts w:ascii="Times New Roman" w:hAnsi="Times New Roman"/>
          <w:sz w:val="28"/>
          <w:szCs w:val="28"/>
        </w:rPr>
        <w:t>централізоване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зберігання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текстів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судових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рішень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2056">
        <w:rPr>
          <w:rFonts w:ascii="Times New Roman" w:hAnsi="Times New Roman"/>
          <w:sz w:val="28"/>
          <w:szCs w:val="28"/>
        </w:rPr>
        <w:t>інших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процесуальних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2056">
        <w:rPr>
          <w:rFonts w:ascii="Times New Roman" w:hAnsi="Times New Roman"/>
          <w:sz w:val="28"/>
          <w:szCs w:val="28"/>
        </w:rPr>
        <w:t>підготовка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статистичних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звітів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2056">
        <w:rPr>
          <w:rFonts w:ascii="Times New Roman" w:hAnsi="Times New Roman"/>
          <w:sz w:val="28"/>
          <w:szCs w:val="28"/>
        </w:rPr>
        <w:t>автоматичне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відправлення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судових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рішень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C2056">
        <w:rPr>
          <w:rFonts w:ascii="Times New Roman" w:hAnsi="Times New Roman"/>
          <w:sz w:val="28"/>
          <w:szCs w:val="28"/>
        </w:rPr>
        <w:t>Єдиного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FC2056">
        <w:rPr>
          <w:rFonts w:ascii="Times New Roman" w:hAnsi="Times New Roman"/>
          <w:sz w:val="28"/>
          <w:szCs w:val="28"/>
        </w:rPr>
        <w:t>реєстру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судових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рішень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тощо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2056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FC2056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комп’ютерної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системи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КП «Д-3». </w:t>
      </w:r>
    </w:p>
    <w:p w:rsidR="00785C99" w:rsidRPr="005804A7" w:rsidRDefault="00785C99" w:rsidP="0046474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Апарат Цюрупинського районного суду Херсонської області </w:t>
      </w:r>
      <w:r w:rsidR="00DD53EE">
        <w:rPr>
          <w:rFonts w:ascii="Times New Roman" w:hAnsi="Times New Roman"/>
          <w:sz w:val="28"/>
          <w:szCs w:val="28"/>
          <w:lang w:val="uk-UA"/>
        </w:rPr>
        <w:t xml:space="preserve">повністю </w:t>
      </w:r>
      <w:r>
        <w:rPr>
          <w:rFonts w:ascii="Times New Roman" w:hAnsi="Times New Roman"/>
          <w:sz w:val="28"/>
          <w:szCs w:val="28"/>
          <w:lang w:val="uk-UA"/>
        </w:rPr>
        <w:t>забезпечений спеціалістами зі здійснення первинного обліку та складанню звітності, вакантних посад</w:t>
      </w:r>
      <w:r w:rsidR="00DD53EE">
        <w:rPr>
          <w:rFonts w:ascii="Times New Roman" w:hAnsi="Times New Roman"/>
          <w:sz w:val="28"/>
          <w:szCs w:val="28"/>
          <w:lang w:val="uk-UA"/>
        </w:rPr>
        <w:t xml:space="preserve"> з цього напрямку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протягом 20</w:t>
      </w:r>
      <w:r w:rsidR="0035564F">
        <w:rPr>
          <w:rFonts w:ascii="Times New Roman" w:hAnsi="Times New Roman"/>
          <w:sz w:val="28"/>
          <w:szCs w:val="28"/>
          <w:lang w:val="uk-UA"/>
        </w:rPr>
        <w:t>2</w:t>
      </w:r>
      <w:r w:rsidR="00DD53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не було. Обов’язки працівниками здійснюються відповідно до їх посадових інструкцій.</w:t>
      </w:r>
    </w:p>
    <w:p w:rsidR="00785C99" w:rsidRDefault="0035564F" w:rsidP="00FC20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ер</w:t>
      </w:r>
      <w:r w:rsidR="00785C99">
        <w:rPr>
          <w:rFonts w:ascii="Times New Roman" w:hAnsi="Times New Roman"/>
          <w:sz w:val="28"/>
          <w:szCs w:val="28"/>
          <w:lang w:val="uk-UA"/>
        </w:rPr>
        <w:t>і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в</w:t>
      </w:r>
      <w:r w:rsidR="00785C99">
        <w:rPr>
          <w:rFonts w:ascii="Times New Roman" w:hAnsi="Times New Roman"/>
          <w:sz w:val="28"/>
          <w:szCs w:val="28"/>
          <w:lang w:val="uk-UA"/>
        </w:rPr>
        <w:t>н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иком  апарату постійно здійснюється контроль та перевірка  роботи  працівників  канцелярії суду по дотриманню вимог встановлених </w:t>
      </w:r>
      <w:r w:rsidRPr="003556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Інструкці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єю</w:t>
      </w:r>
      <w:r w:rsidRPr="003556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 діловодства в місцевих та апеляційних судах України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, затвердженої </w:t>
      </w:r>
      <w:r w:rsidR="00DD53EE">
        <w:rPr>
          <w:rFonts w:ascii="Times New Roman" w:hAnsi="Times New Roman"/>
          <w:sz w:val="28"/>
          <w:szCs w:val="28"/>
          <w:lang w:val="uk-UA"/>
        </w:rPr>
        <w:t>н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аказом Державної судової адміністрації України № </w:t>
      </w:r>
      <w:r>
        <w:rPr>
          <w:rFonts w:ascii="Times New Roman" w:hAnsi="Times New Roman"/>
          <w:sz w:val="28"/>
          <w:szCs w:val="28"/>
          <w:lang w:val="uk-UA"/>
        </w:rPr>
        <w:t>814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="00DD53EE">
        <w:rPr>
          <w:rFonts w:ascii="Times New Roman" w:hAnsi="Times New Roman"/>
          <w:sz w:val="28"/>
          <w:szCs w:val="28"/>
          <w:lang w:val="uk-UA"/>
        </w:rPr>
        <w:t>.08.</w:t>
      </w:r>
      <w:r>
        <w:rPr>
          <w:rFonts w:ascii="Times New Roman" w:hAnsi="Times New Roman"/>
          <w:sz w:val="28"/>
          <w:szCs w:val="28"/>
          <w:lang w:val="uk-UA"/>
        </w:rPr>
        <w:t>2019</w:t>
      </w:r>
      <w:r w:rsidRPr="00FC2056">
        <w:rPr>
          <w:rFonts w:ascii="Times New Roman" w:hAnsi="Times New Roman"/>
          <w:sz w:val="28"/>
          <w:szCs w:val="28"/>
          <w:lang w:val="uk-UA"/>
        </w:rPr>
        <w:t>р</w:t>
      </w:r>
      <w:r w:rsidR="00DD53EE">
        <w:rPr>
          <w:rFonts w:ascii="Times New Roman" w:hAnsi="Times New Roman"/>
          <w:sz w:val="28"/>
          <w:szCs w:val="28"/>
          <w:lang w:val="uk-UA"/>
        </w:rPr>
        <w:t>.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, а саме: ведення первинного обліку цивільних, кримінальних, адміністративних справ та справ про адміністративні правопорушення; правильність заповнення карток на осіб, стосовно яких судом розглянуто кримінальні </w:t>
      </w:r>
      <w:r w:rsidR="00DD53EE">
        <w:rPr>
          <w:rFonts w:ascii="Times New Roman" w:hAnsi="Times New Roman"/>
          <w:sz w:val="28"/>
          <w:szCs w:val="28"/>
          <w:lang w:val="uk-UA"/>
        </w:rPr>
        <w:t>провадження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785C99" w:rsidRPr="00FC2056">
        <w:rPr>
          <w:rFonts w:ascii="Times New Roman" w:hAnsi="Times New Roman"/>
          <w:sz w:val="28"/>
          <w:szCs w:val="28"/>
          <w:lang w:val="uk-UA"/>
        </w:rPr>
        <w:t>вироки</w:t>
      </w:r>
      <w:proofErr w:type="spellEnd"/>
      <w:r w:rsidR="00785C99" w:rsidRPr="00FC2056">
        <w:rPr>
          <w:rFonts w:ascii="Times New Roman" w:hAnsi="Times New Roman"/>
          <w:sz w:val="28"/>
          <w:szCs w:val="28"/>
          <w:lang w:val="uk-UA"/>
        </w:rPr>
        <w:t>, по яких, набрали законної сили; якість складання звітності.</w:t>
      </w:r>
    </w:p>
    <w:p w:rsidR="00785C99" w:rsidRDefault="00785C99" w:rsidP="00FC20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Таким чином протягом 20</w:t>
      </w:r>
      <w:r w:rsidR="0035564F">
        <w:rPr>
          <w:rFonts w:ascii="Times New Roman" w:hAnsi="Times New Roman"/>
          <w:sz w:val="28"/>
          <w:szCs w:val="28"/>
          <w:lang w:val="uk-UA"/>
        </w:rPr>
        <w:t>2</w:t>
      </w:r>
      <w:r w:rsidR="00DD53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року в Цюрупинському районному суді Херсонської області обліково-статистична робота здійснювалася відповідно до чинних нормативно-правових актів. Працівниками апарату Цюрупинського районного суду Херсонської області за аналізований період виконанні всі заплановані заходи та завдання.</w:t>
      </w:r>
    </w:p>
    <w:p w:rsidR="00785C99" w:rsidRDefault="00785C99" w:rsidP="00FC20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5C99" w:rsidRDefault="00785C99" w:rsidP="00C87CF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5C99" w:rsidRPr="00FC2056" w:rsidRDefault="0035564F" w:rsidP="00FC205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="00785C99" w:rsidRPr="00C87CF7">
        <w:rPr>
          <w:rFonts w:ascii="Times New Roman" w:hAnsi="Times New Roman"/>
          <w:b/>
          <w:sz w:val="28"/>
          <w:szCs w:val="28"/>
          <w:lang w:val="uk-UA"/>
        </w:rPr>
        <w:t xml:space="preserve">ерівник апарату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785C99" w:rsidRPr="00C87CF7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785C99" w:rsidRPr="00C87CF7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785C99" w:rsidRPr="00C87CF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Богданова</w:t>
      </w:r>
    </w:p>
    <w:sectPr w:rsidR="00785C99" w:rsidRPr="00FC2056" w:rsidSect="003556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5E99"/>
    <w:multiLevelType w:val="hybridMultilevel"/>
    <w:tmpl w:val="32ECF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C1895"/>
    <w:multiLevelType w:val="hybridMultilevel"/>
    <w:tmpl w:val="A8F442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26B"/>
    <w:rsid w:val="0003508A"/>
    <w:rsid w:val="000E1BAE"/>
    <w:rsid w:val="000E205F"/>
    <w:rsid w:val="000F42D2"/>
    <w:rsid w:val="0016319B"/>
    <w:rsid w:val="001A7C0A"/>
    <w:rsid w:val="001B4027"/>
    <w:rsid w:val="001D2525"/>
    <w:rsid w:val="00285D79"/>
    <w:rsid w:val="002C4D5C"/>
    <w:rsid w:val="002F0C5D"/>
    <w:rsid w:val="0032538C"/>
    <w:rsid w:val="0034355E"/>
    <w:rsid w:val="0035564F"/>
    <w:rsid w:val="003764AF"/>
    <w:rsid w:val="00405E25"/>
    <w:rsid w:val="00464743"/>
    <w:rsid w:val="00476FDA"/>
    <w:rsid w:val="00496781"/>
    <w:rsid w:val="005804A7"/>
    <w:rsid w:val="005C775A"/>
    <w:rsid w:val="005E495C"/>
    <w:rsid w:val="005E4BF4"/>
    <w:rsid w:val="0061126B"/>
    <w:rsid w:val="0064597D"/>
    <w:rsid w:val="006C03C1"/>
    <w:rsid w:val="007313D2"/>
    <w:rsid w:val="007358B5"/>
    <w:rsid w:val="00785C99"/>
    <w:rsid w:val="007A4CF1"/>
    <w:rsid w:val="008152D4"/>
    <w:rsid w:val="00886471"/>
    <w:rsid w:val="008F1872"/>
    <w:rsid w:val="00977B6A"/>
    <w:rsid w:val="009929BE"/>
    <w:rsid w:val="00A94080"/>
    <w:rsid w:val="00AF2B20"/>
    <w:rsid w:val="00B60087"/>
    <w:rsid w:val="00C87CF7"/>
    <w:rsid w:val="00D55423"/>
    <w:rsid w:val="00DC32AC"/>
    <w:rsid w:val="00DD53EE"/>
    <w:rsid w:val="00E02287"/>
    <w:rsid w:val="00E43800"/>
    <w:rsid w:val="00E51473"/>
    <w:rsid w:val="00E96D5F"/>
    <w:rsid w:val="00F10933"/>
    <w:rsid w:val="00F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EC0339-568B-43D1-882E-A61C53A1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7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815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52D4"/>
    <w:rPr>
      <w:rFonts w:ascii="Segoe UI" w:hAnsi="Segoe UI" w:cs="Segoe UI"/>
      <w:sz w:val="18"/>
      <w:szCs w:val="18"/>
      <w:lang w:eastAsia="en-US"/>
    </w:rPr>
  </w:style>
  <w:style w:type="character" w:customStyle="1" w:styleId="rvts23">
    <w:name w:val="rvts23"/>
    <w:rsid w:val="0064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UserSud</cp:lastModifiedBy>
  <cp:revision>16</cp:revision>
  <cp:lastPrinted>2022-01-04T14:24:00Z</cp:lastPrinted>
  <dcterms:created xsi:type="dcterms:W3CDTF">2019-01-03T07:59:00Z</dcterms:created>
  <dcterms:modified xsi:type="dcterms:W3CDTF">2022-01-04T14:24:00Z</dcterms:modified>
</cp:coreProperties>
</file>